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A3" w:rsidRDefault="00F669A3"/>
    <w:p w:rsidR="001270DE" w:rsidRPr="00B74450" w:rsidRDefault="00F669A3" w:rsidP="00B74450">
      <w:pPr>
        <w:jc w:val="center"/>
        <w:rPr>
          <w:b/>
          <w:color w:val="365F91" w:themeColor="accent1" w:themeShade="BF"/>
          <w:sz w:val="46"/>
          <w:szCs w:val="46"/>
        </w:rPr>
      </w:pPr>
      <w:r w:rsidRPr="00005520">
        <w:rPr>
          <w:b/>
          <w:color w:val="365F91" w:themeColor="accent1" w:themeShade="BF"/>
          <w:sz w:val="46"/>
          <w:szCs w:val="46"/>
        </w:rPr>
        <w:t xml:space="preserve">CHILD AND FAMILY HEALTH </w:t>
      </w:r>
      <w:r w:rsidR="00005520">
        <w:rPr>
          <w:b/>
          <w:color w:val="365F91" w:themeColor="accent1" w:themeShade="BF"/>
          <w:sz w:val="46"/>
          <w:szCs w:val="46"/>
        </w:rPr>
        <w:t>SERVIC</w:t>
      </w:r>
      <w:r w:rsidR="00D45CA6">
        <w:rPr>
          <w:b/>
          <w:color w:val="365F91" w:themeColor="accent1" w:themeShade="BF"/>
          <w:sz w:val="46"/>
          <w:szCs w:val="46"/>
        </w:rPr>
        <w:t>E</w:t>
      </w:r>
      <w:r w:rsidRPr="00005520">
        <w:rPr>
          <w:b/>
          <w:color w:val="365F91" w:themeColor="accent1" w:themeShade="BF"/>
          <w:sz w:val="46"/>
          <w:szCs w:val="46"/>
        </w:rPr>
        <w:t xml:space="preserve"> (</w:t>
      </w:r>
      <w:proofErr w:type="spellStart"/>
      <w:r w:rsidRPr="00005520">
        <w:rPr>
          <w:b/>
          <w:color w:val="365F91" w:themeColor="accent1" w:themeShade="BF"/>
          <w:sz w:val="46"/>
          <w:szCs w:val="46"/>
        </w:rPr>
        <w:t>CaFHS</w:t>
      </w:r>
      <w:proofErr w:type="spellEnd"/>
      <w:r w:rsidRPr="00005520">
        <w:rPr>
          <w:b/>
          <w:color w:val="365F91" w:themeColor="accent1" w:themeShade="BF"/>
          <w:sz w:val="46"/>
          <w:szCs w:val="46"/>
        </w:rPr>
        <w:t xml:space="preserve">)   </w:t>
      </w:r>
      <w:r w:rsidRPr="00005520">
        <w:rPr>
          <w:b/>
          <w:noProof/>
          <w:color w:val="4F81BD" w:themeColor="accent1"/>
          <w:sz w:val="46"/>
          <w:szCs w:val="46"/>
          <w:lang w:eastAsia="en-AU"/>
        </w:rPr>
        <w:t xml:space="preserve"> </w:t>
      </w:r>
    </w:p>
    <w:p w:rsidR="001404E3" w:rsidRDefault="00E978E3" w:rsidP="00575306">
      <w:pPr>
        <w:jc w:val="center"/>
        <w:rPr>
          <w:b/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14D60538" wp14:editId="7192FE52">
            <wp:extent cx="2600048" cy="1211284"/>
            <wp:effectExtent l="0" t="0" r="0" b="8255"/>
            <wp:docPr id="4" name="Picture 4" descr="Image result for free stick figure drawings of bab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stick figure drawings of bab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10" cy="121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9A3" w:rsidRPr="00B74450" w:rsidRDefault="00071D7D" w:rsidP="00F669A3">
      <w:pPr>
        <w:rPr>
          <w:b/>
          <w:sz w:val="36"/>
          <w:szCs w:val="36"/>
        </w:rPr>
      </w:pPr>
      <w:r w:rsidRPr="002E0338">
        <w:rPr>
          <w:noProof/>
          <w:lang w:eastAsia="en-AU"/>
        </w:rPr>
        <w:drawing>
          <wp:anchor distT="0" distB="0" distL="114300" distR="114300" simplePos="0" relativeHeight="251657216" behindDoc="1" locked="0" layoutInCell="1" allowOverlap="1" wp14:anchorId="2D39AACD" wp14:editId="185A5344">
            <wp:simplePos x="0" y="0"/>
            <wp:positionH relativeFrom="column">
              <wp:posOffset>108585</wp:posOffset>
            </wp:positionH>
            <wp:positionV relativeFrom="paragraph">
              <wp:posOffset>229870</wp:posOffset>
            </wp:positionV>
            <wp:extent cx="6120765" cy="2869565"/>
            <wp:effectExtent l="0" t="0" r="0" b="0"/>
            <wp:wrapNone/>
            <wp:docPr id="3" name="图片 3" descr="C:\Users\Administrator\Desktop\MMFC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MMFC-Logo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74450">
        <w:rPr>
          <w:b/>
          <w:sz w:val="36"/>
          <w:szCs w:val="36"/>
        </w:rPr>
        <w:t>CaFHS</w:t>
      </w:r>
      <w:proofErr w:type="spellEnd"/>
      <w:r w:rsidR="00B74450">
        <w:rPr>
          <w:b/>
          <w:sz w:val="36"/>
          <w:szCs w:val="36"/>
        </w:rPr>
        <w:t xml:space="preserve"> </w:t>
      </w:r>
      <w:r w:rsidR="005F6552" w:rsidRPr="00B74450">
        <w:rPr>
          <w:b/>
          <w:sz w:val="36"/>
          <w:szCs w:val="36"/>
        </w:rPr>
        <w:t>Child Health N</w:t>
      </w:r>
      <w:r w:rsidR="00765F52" w:rsidRPr="00B74450">
        <w:rPr>
          <w:b/>
          <w:sz w:val="36"/>
          <w:szCs w:val="36"/>
        </w:rPr>
        <w:t>urses</w:t>
      </w:r>
      <w:r w:rsidR="00F669A3" w:rsidRPr="00B74450">
        <w:rPr>
          <w:b/>
          <w:sz w:val="36"/>
          <w:szCs w:val="36"/>
        </w:rPr>
        <w:t xml:space="preserve"> provide </w:t>
      </w:r>
      <w:r w:rsidR="00F669A3" w:rsidRPr="00B74450">
        <w:rPr>
          <w:b/>
          <w:sz w:val="36"/>
          <w:szCs w:val="36"/>
          <w:u w:val="single"/>
        </w:rPr>
        <w:t>free</w:t>
      </w:r>
      <w:r w:rsidR="00D45CA6" w:rsidRPr="00B74450">
        <w:rPr>
          <w:b/>
          <w:sz w:val="36"/>
          <w:szCs w:val="36"/>
        </w:rPr>
        <w:t xml:space="preserve"> health</w:t>
      </w:r>
      <w:r w:rsidR="00F669A3" w:rsidRPr="00B74450">
        <w:rPr>
          <w:b/>
          <w:sz w:val="36"/>
          <w:szCs w:val="36"/>
        </w:rPr>
        <w:t xml:space="preserve"> checks </w:t>
      </w:r>
      <w:r w:rsidR="00D45CA6" w:rsidRPr="00B74450">
        <w:rPr>
          <w:b/>
          <w:sz w:val="36"/>
          <w:szCs w:val="36"/>
        </w:rPr>
        <w:t xml:space="preserve">and developmental assessments </w:t>
      </w:r>
      <w:r w:rsidR="00F669A3" w:rsidRPr="00B74450">
        <w:rPr>
          <w:b/>
          <w:sz w:val="36"/>
          <w:szCs w:val="36"/>
        </w:rPr>
        <w:t xml:space="preserve">for children between birth and </w:t>
      </w:r>
      <w:r w:rsidR="00D45CA6" w:rsidRPr="00B74450">
        <w:rPr>
          <w:b/>
          <w:sz w:val="36"/>
          <w:szCs w:val="36"/>
        </w:rPr>
        <w:t>5</w:t>
      </w:r>
      <w:r w:rsidR="00F826A6" w:rsidRPr="00B74450">
        <w:rPr>
          <w:b/>
          <w:sz w:val="36"/>
          <w:szCs w:val="36"/>
        </w:rPr>
        <w:t xml:space="preserve"> years:</w:t>
      </w:r>
      <w:r w:rsidR="00F669A3" w:rsidRPr="00B74450">
        <w:rPr>
          <w:b/>
          <w:sz w:val="36"/>
          <w:szCs w:val="36"/>
        </w:rPr>
        <w:t xml:space="preserve"> </w:t>
      </w:r>
    </w:p>
    <w:p w:rsidR="00F669A3" w:rsidRPr="00F669A3" w:rsidRDefault="00F669A3" w:rsidP="00F669A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669A3">
        <w:rPr>
          <w:sz w:val="36"/>
          <w:szCs w:val="36"/>
        </w:rPr>
        <w:t>1</w:t>
      </w:r>
      <w:r w:rsidR="000B51CC">
        <w:rPr>
          <w:sz w:val="36"/>
          <w:szCs w:val="36"/>
        </w:rPr>
        <w:t xml:space="preserve"> </w:t>
      </w:r>
      <w:r w:rsidRPr="00F669A3">
        <w:rPr>
          <w:sz w:val="36"/>
          <w:szCs w:val="36"/>
        </w:rPr>
        <w:t>-</w:t>
      </w:r>
      <w:r w:rsidR="000B51CC">
        <w:rPr>
          <w:sz w:val="36"/>
          <w:szCs w:val="36"/>
        </w:rPr>
        <w:t xml:space="preserve"> </w:t>
      </w:r>
      <w:r w:rsidRPr="00F669A3">
        <w:rPr>
          <w:sz w:val="36"/>
          <w:szCs w:val="36"/>
        </w:rPr>
        <w:t>4 weeks (at the first home visit)</w:t>
      </w:r>
      <w:r>
        <w:rPr>
          <w:sz w:val="36"/>
          <w:szCs w:val="36"/>
        </w:rPr>
        <w:t xml:space="preserve">        </w:t>
      </w:r>
    </w:p>
    <w:p w:rsidR="00F669A3" w:rsidRPr="00F669A3" w:rsidRDefault="00F669A3" w:rsidP="00F669A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669A3">
        <w:rPr>
          <w:sz w:val="36"/>
          <w:szCs w:val="36"/>
        </w:rPr>
        <w:t>6 weeks</w:t>
      </w:r>
      <w:r w:rsidR="00D45CA6">
        <w:rPr>
          <w:sz w:val="36"/>
          <w:szCs w:val="36"/>
        </w:rPr>
        <w:t xml:space="preserve"> (recommended assessment</w:t>
      </w:r>
      <w:r w:rsidR="000B51CC">
        <w:rPr>
          <w:sz w:val="36"/>
          <w:szCs w:val="36"/>
        </w:rPr>
        <w:t xml:space="preserve"> </w:t>
      </w:r>
      <w:r w:rsidR="00F826A6">
        <w:rPr>
          <w:sz w:val="36"/>
          <w:szCs w:val="36"/>
        </w:rPr>
        <w:t>by the GP</w:t>
      </w:r>
      <w:r w:rsidR="00D45CA6">
        <w:rPr>
          <w:sz w:val="36"/>
          <w:szCs w:val="36"/>
        </w:rPr>
        <w:t>)</w:t>
      </w:r>
    </w:p>
    <w:p w:rsidR="00F669A3" w:rsidRPr="00F669A3" w:rsidRDefault="00F669A3" w:rsidP="00F669A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669A3">
        <w:rPr>
          <w:sz w:val="36"/>
          <w:szCs w:val="36"/>
        </w:rPr>
        <w:t>6</w:t>
      </w:r>
      <w:r w:rsidR="00765F52">
        <w:rPr>
          <w:sz w:val="36"/>
          <w:szCs w:val="36"/>
        </w:rPr>
        <w:t xml:space="preserve"> </w:t>
      </w:r>
      <w:r w:rsidRPr="00F669A3">
        <w:rPr>
          <w:sz w:val="36"/>
          <w:szCs w:val="36"/>
        </w:rPr>
        <w:t>months</w:t>
      </w:r>
      <w:r>
        <w:rPr>
          <w:noProof/>
          <w:color w:val="4F81BD" w:themeColor="accent1"/>
          <w:sz w:val="56"/>
          <w:szCs w:val="56"/>
          <w:lang w:eastAsia="en-AU"/>
        </w:rPr>
        <w:t xml:space="preserve">       </w:t>
      </w:r>
    </w:p>
    <w:p w:rsidR="00F669A3" w:rsidRPr="00F669A3" w:rsidRDefault="00765F52" w:rsidP="00F669A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18 </w:t>
      </w:r>
      <w:r w:rsidR="00F669A3" w:rsidRPr="00F669A3">
        <w:rPr>
          <w:sz w:val="36"/>
          <w:szCs w:val="36"/>
        </w:rPr>
        <w:t>months</w:t>
      </w:r>
    </w:p>
    <w:p w:rsidR="00F669A3" w:rsidRDefault="00F669A3" w:rsidP="00F669A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669A3">
        <w:rPr>
          <w:sz w:val="36"/>
          <w:szCs w:val="36"/>
        </w:rPr>
        <w:t>3 years</w:t>
      </w:r>
    </w:p>
    <w:p w:rsidR="00F826A6" w:rsidRDefault="00F826A6" w:rsidP="00F669A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26A6">
        <w:rPr>
          <w:sz w:val="36"/>
          <w:szCs w:val="36"/>
        </w:rPr>
        <w:t xml:space="preserve">Pre-school checks are completed at kindergarten, pre-school or </w:t>
      </w:r>
      <w:r>
        <w:rPr>
          <w:sz w:val="36"/>
          <w:szCs w:val="36"/>
        </w:rPr>
        <w:t xml:space="preserve">the </w:t>
      </w:r>
      <w:proofErr w:type="spellStart"/>
      <w:r w:rsidRPr="00F826A6">
        <w:rPr>
          <w:sz w:val="36"/>
          <w:szCs w:val="36"/>
        </w:rPr>
        <w:t>CaFHS</w:t>
      </w:r>
      <w:proofErr w:type="spellEnd"/>
      <w:r w:rsidRPr="00F826A6">
        <w:rPr>
          <w:sz w:val="36"/>
          <w:szCs w:val="36"/>
        </w:rPr>
        <w:t xml:space="preserve"> clinic in the year before school</w:t>
      </w:r>
      <w:r>
        <w:rPr>
          <w:sz w:val="36"/>
          <w:szCs w:val="36"/>
        </w:rPr>
        <w:t>.</w:t>
      </w:r>
    </w:p>
    <w:p w:rsidR="00071D7D" w:rsidRDefault="00071D7D" w:rsidP="00071D7D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CaFHS</w:t>
      </w:r>
      <w:proofErr w:type="spellEnd"/>
      <w:r>
        <w:rPr>
          <w:sz w:val="36"/>
          <w:szCs w:val="36"/>
        </w:rPr>
        <w:t xml:space="preserve"> is a c</w:t>
      </w:r>
      <w:r w:rsidRPr="00071D7D">
        <w:rPr>
          <w:sz w:val="36"/>
          <w:szCs w:val="36"/>
        </w:rPr>
        <w:t>om</w:t>
      </w:r>
      <w:r>
        <w:rPr>
          <w:sz w:val="36"/>
          <w:szCs w:val="36"/>
        </w:rPr>
        <w:t>munity based State-wide service that provides p</w:t>
      </w:r>
      <w:r w:rsidRPr="00071D7D">
        <w:rPr>
          <w:sz w:val="36"/>
          <w:szCs w:val="36"/>
        </w:rPr>
        <w:t>arenting support, assistance with feeding and settling babies and children, free health che</w:t>
      </w:r>
      <w:r>
        <w:rPr>
          <w:sz w:val="36"/>
          <w:szCs w:val="36"/>
        </w:rPr>
        <w:t>cks, developmental assessments and</w:t>
      </w:r>
      <w:r w:rsidRPr="00071D7D">
        <w:rPr>
          <w:sz w:val="36"/>
          <w:szCs w:val="36"/>
        </w:rPr>
        <w:t xml:space="preserve"> age appropriate guidance for babies and preschool children. </w:t>
      </w:r>
    </w:p>
    <w:p w:rsidR="00071D7D" w:rsidRPr="00071D7D" w:rsidRDefault="00071D7D" w:rsidP="00071D7D">
      <w:pPr>
        <w:spacing w:after="0"/>
        <w:rPr>
          <w:sz w:val="20"/>
          <w:szCs w:val="20"/>
        </w:rPr>
      </w:pPr>
    </w:p>
    <w:p w:rsidR="00071D7D" w:rsidRDefault="00071D7D" w:rsidP="00071D7D">
      <w:pPr>
        <w:spacing w:after="0"/>
        <w:rPr>
          <w:sz w:val="36"/>
          <w:szCs w:val="36"/>
        </w:rPr>
      </w:pPr>
      <w:r w:rsidRPr="00071D7D">
        <w:rPr>
          <w:sz w:val="36"/>
          <w:szCs w:val="36"/>
        </w:rPr>
        <w:t xml:space="preserve">Services available via Clinics, </w:t>
      </w:r>
      <w:r>
        <w:rPr>
          <w:sz w:val="36"/>
          <w:szCs w:val="36"/>
        </w:rPr>
        <w:t>Home visiting, Parenting groups and</w:t>
      </w:r>
      <w:r w:rsidRPr="00071D7D">
        <w:rPr>
          <w:sz w:val="36"/>
          <w:szCs w:val="36"/>
        </w:rPr>
        <w:t xml:space="preserve"> Speci</w:t>
      </w:r>
      <w:r w:rsidRPr="00071D7D">
        <w:rPr>
          <w:sz w:val="36"/>
          <w:szCs w:val="36"/>
        </w:rPr>
        <w:t>alised Residential support.</w:t>
      </w:r>
    </w:p>
    <w:p w:rsidR="00071D7D" w:rsidRPr="00071D7D" w:rsidRDefault="00071D7D" w:rsidP="00071D7D">
      <w:pPr>
        <w:spacing w:after="0"/>
        <w:rPr>
          <w:b/>
          <w:sz w:val="20"/>
          <w:szCs w:val="20"/>
        </w:rPr>
      </w:pPr>
    </w:p>
    <w:p w:rsidR="00B760AD" w:rsidRPr="00071D7D" w:rsidRDefault="00071D7D" w:rsidP="00071D7D">
      <w:pPr>
        <w:spacing w:after="0"/>
        <w:jc w:val="center"/>
        <w:rPr>
          <w:b/>
          <w:sz w:val="36"/>
          <w:szCs w:val="36"/>
        </w:rPr>
      </w:pPr>
      <w:r w:rsidRPr="00071D7D">
        <w:rPr>
          <w:b/>
          <w:sz w:val="36"/>
          <w:szCs w:val="36"/>
        </w:rPr>
        <w:t>Clinics</w:t>
      </w:r>
      <w:r>
        <w:rPr>
          <w:b/>
          <w:sz w:val="36"/>
          <w:szCs w:val="36"/>
        </w:rPr>
        <w:t>*</w:t>
      </w:r>
      <w:r w:rsidRPr="00071D7D">
        <w:rPr>
          <w:b/>
          <w:sz w:val="36"/>
          <w:szCs w:val="36"/>
        </w:rPr>
        <w:t xml:space="preserve"> at Murray Bridge, Mannum, and Nuriootpa &amp; Waik</w:t>
      </w:r>
      <w:r>
        <w:rPr>
          <w:b/>
          <w:sz w:val="36"/>
          <w:szCs w:val="36"/>
        </w:rPr>
        <w:t>erie.  Phone 1300 733 606 for all</w:t>
      </w:r>
      <w:r w:rsidRPr="00071D7D">
        <w:rPr>
          <w:b/>
          <w:sz w:val="36"/>
          <w:szCs w:val="36"/>
        </w:rPr>
        <w:t xml:space="preserve"> appointment</w:t>
      </w:r>
      <w:r>
        <w:rPr>
          <w:b/>
          <w:sz w:val="36"/>
          <w:szCs w:val="36"/>
        </w:rPr>
        <w:t>s.</w:t>
      </w:r>
      <w:bookmarkStart w:id="0" w:name="_GoBack"/>
      <w:bookmarkEnd w:id="0"/>
    </w:p>
    <w:p w:rsidR="00C823AF" w:rsidRPr="00C823AF" w:rsidRDefault="00C823AF" w:rsidP="00C823AF">
      <w:pPr>
        <w:pStyle w:val="ListParagraph"/>
        <w:spacing w:after="0"/>
        <w:rPr>
          <w:sz w:val="16"/>
          <w:szCs w:val="16"/>
        </w:rPr>
      </w:pPr>
    </w:p>
    <w:p w:rsidR="00B74450" w:rsidRPr="00C87D6F" w:rsidRDefault="001B3C16" w:rsidP="00C823AF">
      <w:pPr>
        <w:pStyle w:val="ListParagraph"/>
        <w:spacing w:after="0" w:line="360" w:lineRule="auto"/>
        <w:rPr>
          <w:sz w:val="24"/>
          <w:szCs w:val="24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58FA83FF" wp14:editId="1DA6C513">
            <wp:simplePos x="0" y="0"/>
            <wp:positionH relativeFrom="column">
              <wp:posOffset>4690110</wp:posOffset>
            </wp:positionH>
            <wp:positionV relativeFrom="paragraph">
              <wp:posOffset>219075</wp:posOffset>
            </wp:positionV>
            <wp:extent cx="1210945" cy="567690"/>
            <wp:effectExtent l="0" t="0" r="8255" b="0"/>
            <wp:wrapThrough wrapText="bothSides">
              <wp:wrapPolygon edited="0">
                <wp:start x="2039" y="1450"/>
                <wp:lineTo x="1019" y="6523"/>
                <wp:lineTo x="1019" y="10148"/>
                <wp:lineTo x="1359" y="14497"/>
                <wp:lineTo x="2718" y="18121"/>
                <wp:lineTo x="3058" y="19570"/>
                <wp:lineTo x="7476" y="19570"/>
                <wp:lineTo x="19029" y="18121"/>
                <wp:lineTo x="21407" y="17396"/>
                <wp:lineTo x="21407" y="7973"/>
                <wp:lineTo x="18689" y="5799"/>
                <wp:lineTo x="3738" y="1450"/>
                <wp:lineTo x="2039" y="1450"/>
              </wp:wrapPolygon>
            </wp:wrapThrough>
            <wp:docPr id="2" name="Picture 2" descr="N:\Departments\Community Services\Mid Murray Family Connections\logo docs\MMFC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ments\Community Services\Mid Murray Family Connections\logo docs\MMFC-Logo-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D7D">
        <w:rPr>
          <w:sz w:val="24"/>
          <w:szCs w:val="24"/>
        </w:rPr>
        <w:t xml:space="preserve">                              </w:t>
      </w:r>
      <w:r w:rsidR="00C823AF" w:rsidRPr="00C87D6F">
        <w:rPr>
          <w:sz w:val="24"/>
          <w:szCs w:val="24"/>
        </w:rPr>
        <w:t>*</w:t>
      </w:r>
      <w:r w:rsidR="00B74450" w:rsidRPr="00C87D6F">
        <w:rPr>
          <w:sz w:val="24"/>
          <w:szCs w:val="24"/>
        </w:rPr>
        <w:t xml:space="preserve"> </w:t>
      </w:r>
      <w:r w:rsidR="00B74450" w:rsidRPr="00C87D6F">
        <w:rPr>
          <w:i/>
          <w:sz w:val="24"/>
          <w:szCs w:val="24"/>
        </w:rPr>
        <w:t>Immunisati</w:t>
      </w:r>
      <w:r w:rsidR="00071D7D">
        <w:rPr>
          <w:i/>
          <w:sz w:val="24"/>
          <w:szCs w:val="24"/>
        </w:rPr>
        <w:t>on can be completed at some clinic</w:t>
      </w:r>
      <w:r w:rsidR="00B74450" w:rsidRPr="00C87D6F">
        <w:rPr>
          <w:i/>
          <w:sz w:val="24"/>
          <w:szCs w:val="24"/>
        </w:rPr>
        <w:t xml:space="preserve">s        </w:t>
      </w:r>
    </w:p>
    <w:p w:rsidR="00575306" w:rsidRPr="00071D7D" w:rsidRDefault="001B3C16" w:rsidP="001B3C16">
      <w:pPr>
        <w:pStyle w:val="ListParagraph"/>
        <w:spacing w:after="0"/>
        <w:ind w:left="644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i/>
          <w:noProof/>
          <w:sz w:val="32"/>
          <w:szCs w:val="32"/>
          <w:lang w:eastAsia="en-AU"/>
        </w:rPr>
        <w:drawing>
          <wp:inline distT="0" distB="0" distL="0" distR="0" wp14:anchorId="1C93002C" wp14:editId="4E7A610A">
            <wp:extent cx="700644" cy="392226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37" cy="402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</w:t>
      </w:r>
      <w:r w:rsidRPr="001B3C16">
        <w:rPr>
          <w:sz w:val="16"/>
          <w:szCs w:val="16"/>
        </w:rPr>
        <w:t>Printed May 2018</w:t>
      </w:r>
    </w:p>
    <w:sectPr w:rsidR="00575306" w:rsidRPr="00071D7D" w:rsidSect="00071D7D">
      <w:pgSz w:w="11906" w:h="16838"/>
      <w:pgMar w:top="567" w:right="1133" w:bottom="993" w:left="1134" w:header="708" w:footer="708" w:gutter="0"/>
      <w:pgBorders w:offsetFrom="page">
        <w:top w:val="thinThickSmallGap" w:sz="24" w:space="24" w:color="0070C0" w:shadow="1"/>
        <w:left w:val="thinThickSmallGap" w:sz="24" w:space="24" w:color="0070C0" w:shadow="1"/>
        <w:bottom w:val="thinThickSmallGap" w:sz="24" w:space="24" w:color="0070C0" w:shadow="1"/>
        <w:right w:val="thinThickSmallGap" w:sz="24" w:space="24" w:color="0070C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3C02"/>
    <w:multiLevelType w:val="hybridMultilevel"/>
    <w:tmpl w:val="BCE89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47EE9"/>
    <w:multiLevelType w:val="hybridMultilevel"/>
    <w:tmpl w:val="0794F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5623D"/>
    <w:multiLevelType w:val="hybridMultilevel"/>
    <w:tmpl w:val="0F12807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32F14DE"/>
    <w:multiLevelType w:val="hybridMultilevel"/>
    <w:tmpl w:val="73725CF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43576DB"/>
    <w:multiLevelType w:val="hybridMultilevel"/>
    <w:tmpl w:val="9DEE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A3"/>
    <w:rsid w:val="00005520"/>
    <w:rsid w:val="00071D7D"/>
    <w:rsid w:val="000B51CC"/>
    <w:rsid w:val="000E50DB"/>
    <w:rsid w:val="001270DE"/>
    <w:rsid w:val="001404E3"/>
    <w:rsid w:val="001B3C16"/>
    <w:rsid w:val="00281AC6"/>
    <w:rsid w:val="002E0338"/>
    <w:rsid w:val="002F579F"/>
    <w:rsid w:val="00322113"/>
    <w:rsid w:val="00575306"/>
    <w:rsid w:val="00596C44"/>
    <w:rsid w:val="005F6552"/>
    <w:rsid w:val="00604961"/>
    <w:rsid w:val="0061685E"/>
    <w:rsid w:val="0071213E"/>
    <w:rsid w:val="00765F52"/>
    <w:rsid w:val="007802E1"/>
    <w:rsid w:val="008D4545"/>
    <w:rsid w:val="00915790"/>
    <w:rsid w:val="00B74450"/>
    <w:rsid w:val="00B760AD"/>
    <w:rsid w:val="00B8155F"/>
    <w:rsid w:val="00C823AF"/>
    <w:rsid w:val="00C87D6F"/>
    <w:rsid w:val="00CD006A"/>
    <w:rsid w:val="00D45CA6"/>
    <w:rsid w:val="00E12220"/>
    <w:rsid w:val="00E54A9F"/>
    <w:rsid w:val="00E966FD"/>
    <w:rsid w:val="00E978E3"/>
    <w:rsid w:val="00EA31AD"/>
    <w:rsid w:val="00F22B81"/>
    <w:rsid w:val="00F669A3"/>
    <w:rsid w:val="00F826A6"/>
    <w:rsid w:val="00FB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Barnett</dc:creator>
  <cp:lastModifiedBy>Jane Barnett</cp:lastModifiedBy>
  <cp:revision>4</cp:revision>
  <cp:lastPrinted>2018-05-04T00:49:00Z</cp:lastPrinted>
  <dcterms:created xsi:type="dcterms:W3CDTF">2016-10-21T00:43:00Z</dcterms:created>
  <dcterms:modified xsi:type="dcterms:W3CDTF">2018-05-04T00:54:00Z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